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EA59B" w14:textId="77777777" w:rsidR="0085747A" w:rsidRPr="00E6651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6516">
        <w:rPr>
          <w:rFonts w:ascii="Corbel" w:hAnsi="Corbel"/>
          <w:b/>
          <w:smallCaps/>
          <w:sz w:val="24"/>
          <w:szCs w:val="24"/>
        </w:rPr>
        <w:t>SYLABUS</w:t>
      </w:r>
    </w:p>
    <w:p w14:paraId="2DF3F03A" w14:textId="77777777" w:rsidR="00084E19" w:rsidRPr="00E66516" w:rsidRDefault="00084E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640333" w14:textId="7A06CAF7" w:rsidR="0085747A" w:rsidRPr="00E6651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651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66516">
        <w:rPr>
          <w:rFonts w:ascii="Corbel" w:hAnsi="Corbel"/>
          <w:b/>
          <w:smallCaps/>
          <w:sz w:val="24"/>
          <w:szCs w:val="24"/>
        </w:rPr>
        <w:t xml:space="preserve"> </w:t>
      </w:r>
      <w:r w:rsidR="009F3155" w:rsidRPr="00E66516">
        <w:rPr>
          <w:rFonts w:ascii="Corbel" w:hAnsi="Corbel"/>
          <w:b/>
          <w:smallCaps/>
          <w:sz w:val="24"/>
          <w:szCs w:val="24"/>
        </w:rPr>
        <w:t>202</w:t>
      </w:r>
      <w:r w:rsidR="00C61857">
        <w:rPr>
          <w:rFonts w:ascii="Corbel" w:hAnsi="Corbel"/>
          <w:b/>
          <w:smallCaps/>
          <w:sz w:val="24"/>
          <w:szCs w:val="24"/>
        </w:rPr>
        <w:t>1</w:t>
      </w:r>
      <w:r w:rsidR="009F3155" w:rsidRPr="00E66516">
        <w:rPr>
          <w:rFonts w:ascii="Corbel" w:hAnsi="Corbel"/>
          <w:b/>
          <w:smallCaps/>
          <w:sz w:val="24"/>
          <w:szCs w:val="24"/>
        </w:rPr>
        <w:t>-202</w:t>
      </w:r>
      <w:r w:rsidR="00C61857">
        <w:rPr>
          <w:rFonts w:ascii="Corbel" w:hAnsi="Corbel"/>
          <w:b/>
          <w:smallCaps/>
          <w:sz w:val="24"/>
          <w:szCs w:val="24"/>
        </w:rPr>
        <w:t>6</w:t>
      </w:r>
      <w:r w:rsidR="009F3155" w:rsidRPr="00E66516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E6651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5CE48D" w14:textId="27DA176B" w:rsidR="00445970" w:rsidRPr="00E66516" w:rsidRDefault="00BB5CA9" w:rsidP="00084E1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Rok akademicki   </w:t>
      </w:r>
      <w:r w:rsidR="00084E19" w:rsidRPr="00E66516">
        <w:rPr>
          <w:rFonts w:ascii="Corbel" w:hAnsi="Corbel"/>
          <w:sz w:val="24"/>
          <w:szCs w:val="24"/>
        </w:rPr>
        <w:t>202</w:t>
      </w:r>
      <w:r w:rsidR="00C61857">
        <w:rPr>
          <w:rFonts w:ascii="Corbel" w:hAnsi="Corbel"/>
          <w:sz w:val="24"/>
          <w:szCs w:val="24"/>
        </w:rPr>
        <w:t>2</w:t>
      </w:r>
      <w:r w:rsidR="00084E19" w:rsidRPr="00E66516">
        <w:rPr>
          <w:rFonts w:ascii="Corbel" w:hAnsi="Corbel"/>
          <w:sz w:val="24"/>
          <w:szCs w:val="24"/>
        </w:rPr>
        <w:t>/202</w:t>
      </w:r>
      <w:r w:rsidR="00C61857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14B8E013" w14:textId="77777777" w:rsidR="0085747A" w:rsidRPr="00E665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78ED21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6516">
        <w:rPr>
          <w:rFonts w:ascii="Corbel" w:hAnsi="Corbel"/>
          <w:szCs w:val="24"/>
        </w:rPr>
        <w:t xml:space="preserve">1. </w:t>
      </w:r>
      <w:r w:rsidR="0085747A" w:rsidRPr="00E66516">
        <w:rPr>
          <w:rFonts w:ascii="Corbel" w:hAnsi="Corbel"/>
          <w:szCs w:val="24"/>
        </w:rPr>
        <w:t xml:space="preserve">Podstawowe </w:t>
      </w:r>
      <w:r w:rsidR="00445970" w:rsidRPr="00E6651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E66516" w14:paraId="3123C386" w14:textId="77777777" w:rsidTr="00084E19">
        <w:tc>
          <w:tcPr>
            <w:tcW w:w="2552" w:type="dxa"/>
            <w:vAlign w:val="center"/>
          </w:tcPr>
          <w:p w14:paraId="212DD59E" w14:textId="77777777" w:rsidR="0085747A" w:rsidRPr="00E665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68E4F0" w14:textId="2EC113EF" w:rsidR="0085747A" w:rsidRPr="00E66516" w:rsidRDefault="00930245" w:rsidP="00F9077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medyczne podstawy zaburzeń ze spektrum autyzmu</w:t>
            </w:r>
          </w:p>
        </w:tc>
      </w:tr>
      <w:tr w:rsidR="0085747A" w:rsidRPr="00E66516" w14:paraId="1872430C" w14:textId="77777777" w:rsidTr="00084E19">
        <w:tc>
          <w:tcPr>
            <w:tcW w:w="2552" w:type="dxa"/>
            <w:vAlign w:val="center"/>
          </w:tcPr>
          <w:p w14:paraId="4410BABB" w14:textId="77777777" w:rsidR="0085747A" w:rsidRPr="00E665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D8639C" w14:textId="77777777" w:rsidR="0085747A" w:rsidRPr="00E6651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66516" w14:paraId="7DD0DAAD" w14:textId="77777777" w:rsidTr="00084E19">
        <w:tc>
          <w:tcPr>
            <w:tcW w:w="2552" w:type="dxa"/>
            <w:vAlign w:val="center"/>
          </w:tcPr>
          <w:p w14:paraId="7282E1FF" w14:textId="77777777" w:rsidR="0085747A" w:rsidRPr="00E6651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6651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24EE26" w14:textId="30F16C78" w:rsidR="0085747A" w:rsidRPr="00E66516" w:rsidRDefault="007A265C" w:rsidP="0008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66516" w14:paraId="788D021F" w14:textId="77777777" w:rsidTr="00084E19">
        <w:tc>
          <w:tcPr>
            <w:tcW w:w="2552" w:type="dxa"/>
            <w:vAlign w:val="center"/>
          </w:tcPr>
          <w:p w14:paraId="50622BDD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39916E" w14:textId="0BBEF108" w:rsidR="0085747A" w:rsidRPr="00E66516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66516" w14:paraId="28697FA7" w14:textId="77777777" w:rsidTr="00084E19">
        <w:tc>
          <w:tcPr>
            <w:tcW w:w="2552" w:type="dxa"/>
            <w:vAlign w:val="center"/>
          </w:tcPr>
          <w:p w14:paraId="5497654F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65FE4" w14:textId="111AEDFD" w:rsidR="0085747A" w:rsidRPr="00E66516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66516" w14:paraId="0745F466" w14:textId="77777777" w:rsidTr="00084E19">
        <w:tc>
          <w:tcPr>
            <w:tcW w:w="2552" w:type="dxa"/>
            <w:vAlign w:val="center"/>
          </w:tcPr>
          <w:p w14:paraId="7252EAA1" w14:textId="77777777" w:rsidR="0085747A" w:rsidRPr="00E665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00ED5" w14:textId="501B02FD" w:rsidR="0085747A" w:rsidRPr="00E66516" w:rsidRDefault="00366B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66516" w14:paraId="1F65F1B7" w14:textId="77777777" w:rsidTr="00084E19">
        <w:tc>
          <w:tcPr>
            <w:tcW w:w="2552" w:type="dxa"/>
            <w:vAlign w:val="center"/>
          </w:tcPr>
          <w:p w14:paraId="21BD99A4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BBDEFB" w14:textId="77777777" w:rsidR="0085747A" w:rsidRPr="00E6651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66516" w14:paraId="7EEFDFD0" w14:textId="77777777" w:rsidTr="00084E19">
        <w:tc>
          <w:tcPr>
            <w:tcW w:w="2552" w:type="dxa"/>
            <w:vAlign w:val="center"/>
          </w:tcPr>
          <w:p w14:paraId="24F6CB9B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EDC6C9" w14:textId="77777777" w:rsidR="0085747A" w:rsidRPr="00E6651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66516" w14:paraId="1E872AD7" w14:textId="77777777" w:rsidTr="00084E19">
        <w:tc>
          <w:tcPr>
            <w:tcW w:w="2552" w:type="dxa"/>
            <w:vAlign w:val="center"/>
          </w:tcPr>
          <w:p w14:paraId="536A23C0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66516">
              <w:rPr>
                <w:rFonts w:ascii="Corbel" w:hAnsi="Corbel"/>
                <w:sz w:val="24"/>
                <w:szCs w:val="24"/>
              </w:rPr>
              <w:t>/y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EA59E3" w14:textId="33F15426" w:rsidR="0085747A" w:rsidRPr="00E66516" w:rsidRDefault="0073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E66516" w14:paraId="0B80C537" w14:textId="77777777" w:rsidTr="00084E19">
        <w:tc>
          <w:tcPr>
            <w:tcW w:w="2552" w:type="dxa"/>
            <w:vAlign w:val="center"/>
          </w:tcPr>
          <w:p w14:paraId="4283379F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F9AD79" w14:textId="584DC673" w:rsidR="00F9077F" w:rsidRPr="00E66516" w:rsidRDefault="00084E19" w:rsidP="00F9077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</w:t>
            </w:r>
            <w:proofErr w:type="spellStart"/>
            <w:r w:rsidRPr="00E66516">
              <w:rPr>
                <w:rFonts w:ascii="Corbel" w:hAnsi="Corbel"/>
                <w:b w:val="0"/>
                <w:sz w:val="24"/>
                <w:szCs w:val="24"/>
              </w:rPr>
              <w:t>E.A</w:t>
            </w:r>
            <w:proofErr w:type="spellEnd"/>
            <w:r w:rsidRPr="00E66516">
              <w:rPr>
                <w:rFonts w:ascii="Corbel" w:hAnsi="Corbel"/>
                <w:b w:val="0"/>
                <w:sz w:val="24"/>
                <w:szCs w:val="24"/>
              </w:rPr>
              <w:t>. Edukacja i terapia osób z zaburzeniami ze spektrum autyzmu, E.1. Przygotowanie merytoryczne</w:t>
            </w:r>
            <w:r w:rsidR="00485BE1" w:rsidRPr="00E66516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F9077F" w:rsidRPr="00E66516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AB2963" w:rsidRPr="00E66516" w14:paraId="7C139968" w14:textId="77777777" w:rsidTr="00084E19">
        <w:tc>
          <w:tcPr>
            <w:tcW w:w="2552" w:type="dxa"/>
            <w:vAlign w:val="center"/>
          </w:tcPr>
          <w:p w14:paraId="661A82AE" w14:textId="77777777" w:rsidR="00AB2963" w:rsidRPr="00E66516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433CA" w14:textId="7F1735E2" w:rsidR="00AB2963" w:rsidRPr="00E66516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963" w:rsidRPr="00E66516" w14:paraId="15704FEA" w14:textId="77777777" w:rsidTr="00084E19">
        <w:tc>
          <w:tcPr>
            <w:tcW w:w="2552" w:type="dxa"/>
            <w:vAlign w:val="center"/>
          </w:tcPr>
          <w:p w14:paraId="16F1207F" w14:textId="77777777" w:rsidR="00AB2963" w:rsidRPr="00E66516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786966" w14:textId="185CEDEA" w:rsidR="00AB2963" w:rsidRPr="00E66516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E66516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084E19" w:rsidRPr="00E66516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E66516" w14:paraId="582E10C5" w14:textId="77777777" w:rsidTr="00084E19">
        <w:tc>
          <w:tcPr>
            <w:tcW w:w="2552" w:type="dxa"/>
            <w:vAlign w:val="center"/>
          </w:tcPr>
          <w:p w14:paraId="10B68007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5A52FA" w14:textId="72676F1F" w:rsidR="0085747A" w:rsidRPr="00E66516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0245" w:rsidRPr="00E66516">
              <w:rPr>
                <w:rFonts w:ascii="Corbel" w:hAnsi="Corbel"/>
                <w:b w:val="0"/>
                <w:sz w:val="24"/>
                <w:szCs w:val="24"/>
              </w:rPr>
              <w:t>Marzena Pelc - Dymon</w:t>
            </w:r>
          </w:p>
        </w:tc>
      </w:tr>
    </w:tbl>
    <w:p w14:paraId="7A462822" w14:textId="77777777" w:rsidR="0085747A" w:rsidRPr="00E66516" w:rsidRDefault="0085747A" w:rsidP="00084E19">
      <w:pPr>
        <w:pStyle w:val="Podpunkty"/>
        <w:ind w:left="0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* </w:t>
      </w:r>
      <w:r w:rsidRPr="00E66516">
        <w:rPr>
          <w:rFonts w:ascii="Corbel" w:hAnsi="Corbel"/>
          <w:i/>
          <w:sz w:val="24"/>
          <w:szCs w:val="24"/>
        </w:rPr>
        <w:t>-</w:t>
      </w:r>
      <w:r w:rsidR="00B90885" w:rsidRPr="00E6651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66516">
        <w:rPr>
          <w:rFonts w:ascii="Corbel" w:hAnsi="Corbel"/>
          <w:b w:val="0"/>
          <w:sz w:val="24"/>
          <w:szCs w:val="24"/>
        </w:rPr>
        <w:t>e,</w:t>
      </w:r>
      <w:r w:rsidRPr="00E66516">
        <w:rPr>
          <w:rFonts w:ascii="Corbel" w:hAnsi="Corbel"/>
          <w:i/>
          <w:sz w:val="24"/>
          <w:szCs w:val="24"/>
        </w:rPr>
        <w:t xml:space="preserve"> </w:t>
      </w:r>
      <w:r w:rsidRPr="00E6651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66516">
        <w:rPr>
          <w:rFonts w:ascii="Corbel" w:hAnsi="Corbel"/>
          <w:b w:val="0"/>
          <w:i/>
          <w:sz w:val="24"/>
          <w:szCs w:val="24"/>
        </w:rPr>
        <w:t>w Jednostce</w:t>
      </w:r>
    </w:p>
    <w:p w14:paraId="707EA6FF" w14:textId="77777777" w:rsidR="00923D7D" w:rsidRPr="00E665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D96E36" w14:textId="77777777" w:rsidR="0085747A" w:rsidRPr="00E6651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>1.</w:t>
      </w:r>
      <w:r w:rsidR="00E22FBC" w:rsidRPr="00E66516">
        <w:rPr>
          <w:rFonts w:ascii="Corbel" w:hAnsi="Corbel"/>
          <w:sz w:val="24"/>
          <w:szCs w:val="24"/>
        </w:rPr>
        <w:t>1</w:t>
      </w:r>
      <w:r w:rsidRPr="00E6651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66516">
        <w:rPr>
          <w:rFonts w:ascii="Corbel" w:hAnsi="Corbel"/>
          <w:sz w:val="24"/>
          <w:szCs w:val="24"/>
        </w:rPr>
        <w:t>ECTS</w:t>
      </w:r>
      <w:proofErr w:type="spellEnd"/>
      <w:r w:rsidRPr="00E66516">
        <w:rPr>
          <w:rFonts w:ascii="Corbel" w:hAnsi="Corbel"/>
          <w:sz w:val="24"/>
          <w:szCs w:val="24"/>
        </w:rPr>
        <w:t xml:space="preserve"> </w:t>
      </w:r>
    </w:p>
    <w:p w14:paraId="4165E4E9" w14:textId="77777777" w:rsidR="00923D7D" w:rsidRPr="00E665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66516" w14:paraId="082E73AF" w14:textId="77777777" w:rsidTr="00084E1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8992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Semestr</w:t>
            </w:r>
          </w:p>
          <w:p w14:paraId="3EA99874" w14:textId="77777777" w:rsidR="00015B8F" w:rsidRPr="00E66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(</w:t>
            </w:r>
            <w:r w:rsidR="00363F78" w:rsidRPr="00E66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8212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Wykł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D8B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AF65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Konw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7DA0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24FD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Sem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CACA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744B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Prakt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FBA" w14:textId="7E00F821" w:rsidR="00015B8F" w:rsidRPr="00E66516" w:rsidRDefault="00084E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2D6D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6516">
              <w:rPr>
                <w:rFonts w:ascii="Corbel" w:hAnsi="Corbel"/>
                <w:b/>
                <w:szCs w:val="24"/>
              </w:rPr>
              <w:t>Liczba pkt</w:t>
            </w:r>
            <w:r w:rsidR="00B90885" w:rsidRPr="00E66516">
              <w:rPr>
                <w:rFonts w:ascii="Corbel" w:hAnsi="Corbel"/>
                <w:b/>
                <w:szCs w:val="24"/>
              </w:rPr>
              <w:t>.</w:t>
            </w:r>
            <w:r w:rsidRPr="00E6651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6651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66516" w14:paraId="3F5DAD93" w14:textId="77777777" w:rsidTr="00084E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62E" w14:textId="13291651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C919" w14:textId="72339784" w:rsidR="00015B8F" w:rsidRPr="00E66516" w:rsidRDefault="005D6C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9D9E" w14:textId="502085EF" w:rsidR="00015B8F" w:rsidRPr="00E66516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8ED" w14:textId="2A49CED5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1FC1" w14:textId="6C909E10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024" w14:textId="030CC01B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A6D4" w14:textId="1B327BB1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CD02" w14:textId="7ABFEB66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B633" w14:textId="494B80F1" w:rsidR="00015B8F" w:rsidRPr="00E66516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85E" w14:textId="4524AE39" w:rsidR="00015B8F" w:rsidRPr="00E66516" w:rsidRDefault="00FA28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BDD3A" w14:textId="77777777" w:rsidR="00923D7D" w:rsidRPr="00E66516" w:rsidRDefault="00923D7D" w:rsidP="00084E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2D748" w14:textId="77777777" w:rsidR="0085747A" w:rsidRPr="00E665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>1.</w:t>
      </w:r>
      <w:r w:rsidR="00E22FBC" w:rsidRPr="00E66516">
        <w:rPr>
          <w:rFonts w:ascii="Corbel" w:hAnsi="Corbel"/>
          <w:smallCaps w:val="0"/>
          <w:szCs w:val="24"/>
        </w:rPr>
        <w:t>2</w:t>
      </w:r>
      <w:r w:rsidR="00F83B28" w:rsidRPr="00E66516">
        <w:rPr>
          <w:rFonts w:ascii="Corbel" w:hAnsi="Corbel"/>
          <w:smallCaps w:val="0"/>
          <w:szCs w:val="24"/>
        </w:rPr>
        <w:t>.</w:t>
      </w:r>
      <w:r w:rsidR="00F83B28" w:rsidRPr="00E66516">
        <w:rPr>
          <w:rFonts w:ascii="Corbel" w:hAnsi="Corbel"/>
          <w:smallCaps w:val="0"/>
          <w:szCs w:val="24"/>
        </w:rPr>
        <w:tab/>
      </w:r>
      <w:r w:rsidRPr="00E66516">
        <w:rPr>
          <w:rFonts w:ascii="Corbel" w:hAnsi="Corbel"/>
          <w:smallCaps w:val="0"/>
          <w:szCs w:val="24"/>
        </w:rPr>
        <w:t xml:space="preserve">Sposób realizacji zajęć  </w:t>
      </w:r>
    </w:p>
    <w:p w14:paraId="2A6B0B12" w14:textId="77777777" w:rsidR="00084E19" w:rsidRPr="00E66516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eastAsia="MS Gothic" w:hAnsi="Corbel"/>
          <w:b w:val="0"/>
          <w:szCs w:val="24"/>
        </w:rPr>
        <w:sym w:font="Wingdings" w:char="F078"/>
      </w:r>
      <w:r w:rsidRPr="00E66516">
        <w:rPr>
          <w:rFonts w:ascii="Corbel" w:eastAsia="MS Gothic" w:hAnsi="Corbel"/>
          <w:b w:val="0"/>
          <w:szCs w:val="24"/>
        </w:rPr>
        <w:t xml:space="preserve"> </w:t>
      </w:r>
      <w:r w:rsidRPr="00E6651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7790E4" w14:textId="67947160" w:rsidR="0085747A" w:rsidRPr="00E66516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516">
        <w:rPr>
          <w:rFonts w:ascii="MS Gothic" w:eastAsia="MS Gothic" w:hAnsi="MS Gothic" w:cs="MS Gothic" w:hint="eastAsia"/>
          <w:b w:val="0"/>
          <w:szCs w:val="24"/>
        </w:rPr>
        <w:t>☐</w:t>
      </w:r>
      <w:r w:rsidRPr="00E6651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FE8046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494447" w14:textId="77777777" w:rsidR="00FA28DF" w:rsidRPr="00E665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1.3 </w:t>
      </w:r>
      <w:r w:rsidR="00F83B28" w:rsidRPr="00E66516">
        <w:rPr>
          <w:rFonts w:ascii="Corbel" w:hAnsi="Corbel"/>
          <w:smallCaps w:val="0"/>
          <w:szCs w:val="24"/>
        </w:rPr>
        <w:tab/>
      </w:r>
      <w:r w:rsidRPr="00E66516">
        <w:rPr>
          <w:rFonts w:ascii="Corbel" w:hAnsi="Corbel"/>
          <w:smallCaps w:val="0"/>
          <w:szCs w:val="24"/>
        </w:rPr>
        <w:t>For</w:t>
      </w:r>
      <w:r w:rsidR="00445970" w:rsidRPr="00E66516">
        <w:rPr>
          <w:rFonts w:ascii="Corbel" w:hAnsi="Corbel"/>
          <w:smallCaps w:val="0"/>
          <w:szCs w:val="24"/>
        </w:rPr>
        <w:t xml:space="preserve">ma zaliczenia przedmiotu </w:t>
      </w:r>
      <w:r w:rsidRPr="00E66516">
        <w:rPr>
          <w:rFonts w:ascii="Corbel" w:hAnsi="Corbel"/>
          <w:smallCaps w:val="0"/>
          <w:szCs w:val="24"/>
        </w:rPr>
        <w:t xml:space="preserve"> (z toku)</w:t>
      </w:r>
      <w:r w:rsidR="00CE4C8C" w:rsidRPr="00E66516">
        <w:rPr>
          <w:rFonts w:ascii="Corbel" w:hAnsi="Corbel"/>
          <w:smallCaps w:val="0"/>
          <w:szCs w:val="24"/>
        </w:rPr>
        <w:t xml:space="preserve">: </w:t>
      </w:r>
    </w:p>
    <w:p w14:paraId="53E61A02" w14:textId="6DCB4C35" w:rsidR="00FA28DF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wykład – zaliczenie</w:t>
      </w:r>
      <w:r w:rsidR="00060D03" w:rsidRPr="00E66516">
        <w:rPr>
          <w:rFonts w:ascii="Corbel" w:hAnsi="Corbel"/>
          <w:b w:val="0"/>
          <w:bCs/>
          <w:smallCaps w:val="0"/>
          <w:szCs w:val="24"/>
        </w:rPr>
        <w:t xml:space="preserve"> bez oceny</w:t>
      </w:r>
    </w:p>
    <w:p w14:paraId="1C914A61" w14:textId="569B8F82" w:rsidR="00FA28DF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warsztaty – zaliczenie z oceną</w:t>
      </w:r>
    </w:p>
    <w:p w14:paraId="7D8BEA99" w14:textId="28DD4658" w:rsidR="00E22FBC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egzamin</w:t>
      </w:r>
    </w:p>
    <w:p w14:paraId="3F003AD7" w14:textId="77777777" w:rsidR="00E960BB" w:rsidRPr="00E6651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E2C57" w14:textId="77777777" w:rsidR="00E960BB" w:rsidRPr="00E665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51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66516" w14:paraId="6E721609" w14:textId="77777777" w:rsidTr="00745302">
        <w:tc>
          <w:tcPr>
            <w:tcW w:w="9670" w:type="dxa"/>
          </w:tcPr>
          <w:p w14:paraId="0524C3A4" w14:textId="7F7577F1" w:rsidR="0085747A" w:rsidRPr="00E66516" w:rsidRDefault="003B4C36" w:rsidP="003B4C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</w:t>
            </w:r>
            <w:r w:rsidR="003224AB"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„Psychologia ogólna” i „Psychologia rozwojowa”.</w:t>
            </w:r>
          </w:p>
        </w:tc>
      </w:tr>
    </w:tbl>
    <w:p w14:paraId="29C43E99" w14:textId="77777777" w:rsidR="00153C41" w:rsidRPr="00E6651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A239A3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516">
        <w:rPr>
          <w:rFonts w:ascii="Corbel" w:hAnsi="Corbel"/>
          <w:szCs w:val="24"/>
        </w:rPr>
        <w:t>3.</w:t>
      </w:r>
      <w:r w:rsidR="0085747A" w:rsidRPr="00E66516">
        <w:rPr>
          <w:rFonts w:ascii="Corbel" w:hAnsi="Corbel"/>
          <w:szCs w:val="24"/>
        </w:rPr>
        <w:t xml:space="preserve"> </w:t>
      </w:r>
      <w:r w:rsidR="00A84C85" w:rsidRPr="00E66516">
        <w:rPr>
          <w:rFonts w:ascii="Corbel" w:hAnsi="Corbel"/>
          <w:szCs w:val="24"/>
        </w:rPr>
        <w:t>cele, efekty uczenia się</w:t>
      </w:r>
      <w:r w:rsidR="0085747A" w:rsidRPr="00E66516">
        <w:rPr>
          <w:rFonts w:ascii="Corbel" w:hAnsi="Corbel"/>
          <w:szCs w:val="24"/>
        </w:rPr>
        <w:t xml:space="preserve"> , treści Programowe i stosowane metody Dydaktyczne</w:t>
      </w:r>
    </w:p>
    <w:p w14:paraId="328A1C0D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DF88" w14:textId="77777777" w:rsidR="0085747A" w:rsidRPr="00E6651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66516">
        <w:rPr>
          <w:rFonts w:ascii="Corbel" w:hAnsi="Corbel"/>
          <w:sz w:val="24"/>
          <w:szCs w:val="24"/>
        </w:rPr>
        <w:t>Cele przedmiotu</w:t>
      </w:r>
    </w:p>
    <w:p w14:paraId="2726692E" w14:textId="77777777" w:rsidR="00F83B28" w:rsidRPr="00E6651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1B88" w:rsidRPr="00E66516" w14:paraId="1E4A2F05" w14:textId="77777777" w:rsidTr="003A1B88">
        <w:tc>
          <w:tcPr>
            <w:tcW w:w="845" w:type="dxa"/>
          </w:tcPr>
          <w:p w14:paraId="079DDE75" w14:textId="7D7E3C9E" w:rsidR="003A1B88" w:rsidRPr="00E66516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6453882" w14:textId="46460114" w:rsidR="003A1B88" w:rsidRPr="00E66516" w:rsidRDefault="00D7471F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Charakterystyka podstaw medycznych zaburzeń ze spektrum autyzmu</w:t>
            </w:r>
          </w:p>
        </w:tc>
      </w:tr>
      <w:tr w:rsidR="003A1B88" w:rsidRPr="00E66516" w14:paraId="194F64E8" w14:textId="77777777" w:rsidTr="003A1B88">
        <w:tc>
          <w:tcPr>
            <w:tcW w:w="845" w:type="dxa"/>
          </w:tcPr>
          <w:p w14:paraId="1EFA8791" w14:textId="6523D66C" w:rsidR="003A1B88" w:rsidRPr="00E66516" w:rsidRDefault="003A1B88" w:rsidP="003A1B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66516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0933D0E" w14:textId="7FE5EB73" w:rsidR="003A1B88" w:rsidRPr="00E66516" w:rsidRDefault="003A1B88" w:rsidP="00D747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Przygotowanie do</w:t>
            </w:r>
            <w:r w:rsidR="00D7471F" w:rsidRPr="00E66516">
              <w:rPr>
                <w:rFonts w:ascii="Corbel" w:hAnsi="Corbel"/>
                <w:b w:val="0"/>
                <w:sz w:val="24"/>
                <w:szCs w:val="24"/>
              </w:rPr>
              <w:t xml:space="preserve"> wstępnej diagnozy osób z zaburzeniami</w:t>
            </w: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 ze spektrum autyzmu</w:t>
            </w:r>
            <w:r w:rsidR="00D7471F" w:rsidRPr="00E66516">
              <w:rPr>
                <w:rFonts w:ascii="Corbel" w:hAnsi="Corbel"/>
                <w:b w:val="0"/>
                <w:sz w:val="24"/>
                <w:szCs w:val="24"/>
              </w:rPr>
              <w:t xml:space="preserve"> z wykorzystaniem podstawowych narzędzi diagnozy medycznej</w:t>
            </w:r>
            <w:r w:rsidR="00E843CB" w:rsidRPr="00E6651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4BED831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8D240" w14:textId="77777777" w:rsidR="001D7B54" w:rsidRPr="00E6651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 xml:space="preserve">3.2 </w:t>
      </w:r>
      <w:r w:rsidR="001D7B54" w:rsidRPr="00E66516">
        <w:rPr>
          <w:rFonts w:ascii="Corbel" w:hAnsi="Corbel"/>
          <w:b/>
          <w:sz w:val="24"/>
          <w:szCs w:val="24"/>
        </w:rPr>
        <w:t xml:space="preserve">Efekty </w:t>
      </w:r>
      <w:r w:rsidR="00C05F44" w:rsidRPr="00E6651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66516">
        <w:rPr>
          <w:rFonts w:ascii="Corbel" w:hAnsi="Corbel"/>
          <w:b/>
          <w:sz w:val="24"/>
          <w:szCs w:val="24"/>
        </w:rPr>
        <w:t>dla przedmiotu</w:t>
      </w:r>
      <w:r w:rsidR="00445970" w:rsidRPr="00E66516">
        <w:rPr>
          <w:rFonts w:ascii="Corbel" w:hAnsi="Corbel"/>
          <w:sz w:val="24"/>
          <w:szCs w:val="24"/>
        </w:rPr>
        <w:t xml:space="preserve"> </w:t>
      </w:r>
    </w:p>
    <w:p w14:paraId="2E26C43B" w14:textId="77777777" w:rsidR="001D7B54" w:rsidRPr="00E6651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66516" w14:paraId="223FF07F" w14:textId="77777777" w:rsidTr="00132DC8">
        <w:tc>
          <w:tcPr>
            <w:tcW w:w="1681" w:type="dxa"/>
            <w:vAlign w:val="center"/>
          </w:tcPr>
          <w:p w14:paraId="2042E340" w14:textId="77777777" w:rsidR="0085747A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6651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6651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4E398" w14:textId="77777777" w:rsidR="0085747A" w:rsidRPr="00E665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6C13C9" w14:textId="77777777" w:rsidR="0085747A" w:rsidRPr="00E665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6651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471F" w:rsidRPr="00E66516" w14:paraId="1286593A" w14:textId="77777777" w:rsidTr="00084E19">
        <w:tc>
          <w:tcPr>
            <w:tcW w:w="1681" w:type="dxa"/>
          </w:tcPr>
          <w:p w14:paraId="09F9EFE3" w14:textId="4CF9BB2E" w:rsidR="00132DC8" w:rsidRPr="00E66516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4749056" w14:textId="77CFF905" w:rsidR="00132DC8" w:rsidRPr="00E66516" w:rsidRDefault="00874EF1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i rozumie podstawowe uwarunkowania medyczne zaburzeń ze spektrum autyzmu</w:t>
            </w:r>
          </w:p>
        </w:tc>
        <w:tc>
          <w:tcPr>
            <w:tcW w:w="1865" w:type="dxa"/>
            <w:vAlign w:val="center"/>
          </w:tcPr>
          <w:p w14:paraId="355F9F7B" w14:textId="77777777" w:rsidR="00C22038" w:rsidRPr="00E66516" w:rsidRDefault="00874EF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PS.W3.</w:t>
            </w:r>
          </w:p>
          <w:p w14:paraId="1C8DAAD3" w14:textId="77777777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PS.W9.</w:t>
            </w:r>
          </w:p>
          <w:p w14:paraId="16D207EA" w14:textId="388C45C1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PS.K1.</w:t>
            </w:r>
          </w:p>
        </w:tc>
      </w:tr>
      <w:tr w:rsidR="00D7471F" w:rsidRPr="00E66516" w14:paraId="752374E6" w14:textId="77777777" w:rsidTr="00084E19">
        <w:tc>
          <w:tcPr>
            <w:tcW w:w="1681" w:type="dxa"/>
          </w:tcPr>
          <w:p w14:paraId="4719C8E8" w14:textId="31886435" w:rsidR="00132DC8" w:rsidRPr="00E66516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974" w:type="dxa"/>
          </w:tcPr>
          <w:p w14:paraId="433D4705" w14:textId="47A23E5E" w:rsidR="00132DC8" w:rsidRPr="00E66516" w:rsidRDefault="00AD3101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Rozpoznawać podstawowe objawy zaburzeń ze spektrum autyzmu oraz podejmować działania diagnostyczne</w:t>
            </w:r>
          </w:p>
        </w:tc>
        <w:tc>
          <w:tcPr>
            <w:tcW w:w="1865" w:type="dxa"/>
            <w:vAlign w:val="center"/>
          </w:tcPr>
          <w:p w14:paraId="363F7996" w14:textId="77777777" w:rsidR="00F13847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PS.U2.</w:t>
            </w:r>
          </w:p>
          <w:p w14:paraId="3FC1AC1D" w14:textId="77777777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PS.U4</w:t>
            </w:r>
          </w:p>
          <w:p w14:paraId="50C1B952" w14:textId="77777777" w:rsidR="00D7471F" w:rsidRPr="00E66516" w:rsidRDefault="00D7471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PS.K5.</w:t>
            </w:r>
          </w:p>
          <w:p w14:paraId="20DA6362" w14:textId="46834C84" w:rsidR="00D7471F" w:rsidRPr="00E66516" w:rsidRDefault="00D7471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PS.K.7</w:t>
            </w:r>
          </w:p>
        </w:tc>
      </w:tr>
    </w:tbl>
    <w:p w14:paraId="401D03EB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C1BC6" w14:textId="77777777" w:rsidR="0085747A" w:rsidRPr="00E6651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>3.3</w:t>
      </w:r>
      <w:r w:rsidR="001D7B54" w:rsidRPr="00E66516">
        <w:rPr>
          <w:rFonts w:ascii="Corbel" w:hAnsi="Corbel"/>
          <w:b/>
          <w:sz w:val="24"/>
          <w:szCs w:val="24"/>
        </w:rPr>
        <w:t xml:space="preserve"> </w:t>
      </w:r>
      <w:r w:rsidR="0085747A" w:rsidRPr="00E66516">
        <w:rPr>
          <w:rFonts w:ascii="Corbel" w:hAnsi="Corbel"/>
          <w:b/>
          <w:sz w:val="24"/>
          <w:szCs w:val="24"/>
        </w:rPr>
        <w:t>T</w:t>
      </w:r>
      <w:r w:rsidR="001D7B54" w:rsidRPr="00E6651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66516">
        <w:rPr>
          <w:rFonts w:ascii="Corbel" w:hAnsi="Corbel"/>
          <w:sz w:val="24"/>
          <w:szCs w:val="24"/>
        </w:rPr>
        <w:t xml:space="preserve">  </w:t>
      </w:r>
    </w:p>
    <w:p w14:paraId="1B3246C2" w14:textId="77777777" w:rsidR="0085747A" w:rsidRPr="00E6651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Problematyka wykładu </w:t>
      </w:r>
    </w:p>
    <w:p w14:paraId="72D1536B" w14:textId="77777777" w:rsidR="00675843" w:rsidRPr="00E6651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66516" w14:paraId="620335AE" w14:textId="77777777" w:rsidTr="00923D7D">
        <w:tc>
          <w:tcPr>
            <w:tcW w:w="9639" w:type="dxa"/>
          </w:tcPr>
          <w:p w14:paraId="637A32FE" w14:textId="77777777" w:rsidR="0085747A" w:rsidRPr="00E665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6516" w14:paraId="1DF50FAA" w14:textId="77777777" w:rsidTr="00923D7D">
        <w:tc>
          <w:tcPr>
            <w:tcW w:w="9639" w:type="dxa"/>
          </w:tcPr>
          <w:p w14:paraId="302F3445" w14:textId="030D175F" w:rsidR="0085747A" w:rsidRPr="00E66516" w:rsidRDefault="00DB78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E66516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Pr="00E66516">
              <w:rPr>
                <w:rFonts w:ascii="Corbel" w:hAnsi="Corbel"/>
                <w:sz w:val="24"/>
                <w:szCs w:val="24"/>
              </w:rPr>
              <w:t xml:space="preserve"> – charakterystyka klasyfikacji </w:t>
            </w:r>
            <w:proofErr w:type="spellStart"/>
            <w:r w:rsidRPr="00E66516">
              <w:rPr>
                <w:rFonts w:ascii="Corbel" w:hAnsi="Corbel"/>
                <w:sz w:val="24"/>
                <w:szCs w:val="24"/>
              </w:rPr>
              <w:t>DSM</w:t>
            </w:r>
            <w:proofErr w:type="spellEnd"/>
            <w:r w:rsidRPr="00E66516">
              <w:rPr>
                <w:rFonts w:ascii="Corbel" w:hAnsi="Corbel"/>
                <w:sz w:val="24"/>
                <w:szCs w:val="24"/>
              </w:rPr>
              <w:t>-V oraz ICD-11</w:t>
            </w:r>
          </w:p>
        </w:tc>
      </w:tr>
      <w:tr w:rsidR="0085747A" w:rsidRPr="00E66516" w14:paraId="45884AAF" w14:textId="77777777" w:rsidTr="00923D7D">
        <w:tc>
          <w:tcPr>
            <w:tcW w:w="9639" w:type="dxa"/>
          </w:tcPr>
          <w:p w14:paraId="5D66A301" w14:textId="3ADE9CA5" w:rsidR="0085747A" w:rsidRPr="00E66516" w:rsidRDefault="00DB78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Etiologia całościowych zaburzeń rozwoju</w:t>
            </w:r>
          </w:p>
        </w:tc>
      </w:tr>
      <w:tr w:rsidR="0085747A" w:rsidRPr="00E66516" w14:paraId="31D8D447" w14:textId="77777777" w:rsidTr="00923D7D">
        <w:tc>
          <w:tcPr>
            <w:tcW w:w="9639" w:type="dxa"/>
          </w:tcPr>
          <w:p w14:paraId="18A5F5F1" w14:textId="78FDF0A6" w:rsidR="0085747A" w:rsidRPr="00E66516" w:rsidRDefault="00DB78A4" w:rsidP="004F3F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 xml:space="preserve">Autyzm wczesnodziecięcy w wieku od 1 r.ż. do 3 r.ż. – charakterystyka </w:t>
            </w:r>
          </w:p>
        </w:tc>
      </w:tr>
      <w:tr w:rsidR="007D3E1F" w:rsidRPr="00E66516" w14:paraId="018D90B6" w14:textId="77777777" w:rsidTr="00923D7D">
        <w:tc>
          <w:tcPr>
            <w:tcW w:w="9639" w:type="dxa"/>
          </w:tcPr>
          <w:p w14:paraId="61AB3E9A" w14:textId="3D176902" w:rsidR="007D3E1F" w:rsidRPr="00E66516" w:rsidRDefault="004F3F7D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Autyzm wczesnodziecięcy – wiek szkolny i dorosłość - charakterystyka</w:t>
            </w:r>
          </w:p>
        </w:tc>
      </w:tr>
      <w:tr w:rsidR="00AA79B3" w:rsidRPr="00E66516" w14:paraId="16D753D9" w14:textId="77777777" w:rsidTr="00923D7D">
        <w:tc>
          <w:tcPr>
            <w:tcW w:w="9639" w:type="dxa"/>
          </w:tcPr>
          <w:p w14:paraId="08C208C6" w14:textId="61EEA9C7" w:rsidR="00AA79B3" w:rsidRPr="00E66516" w:rsidRDefault="00AA79B3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Leczenie całościowych zaburzeń rozwoju – farmakologia czy terapia?</w:t>
            </w:r>
          </w:p>
        </w:tc>
      </w:tr>
    </w:tbl>
    <w:p w14:paraId="66546455" w14:textId="77777777" w:rsidR="0085747A" w:rsidRPr="00E665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9A0817" w14:textId="4DB0F2DA" w:rsidR="0085747A" w:rsidRPr="00E6651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>Problematyka ćwiczeń audytoryjnych</w:t>
      </w:r>
    </w:p>
    <w:p w14:paraId="063533D3" w14:textId="77777777" w:rsidR="0085747A" w:rsidRPr="00E6651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66516" w14:paraId="411160AE" w14:textId="77777777" w:rsidTr="00923D7D">
        <w:tc>
          <w:tcPr>
            <w:tcW w:w="9639" w:type="dxa"/>
          </w:tcPr>
          <w:p w14:paraId="4211D47C" w14:textId="77777777" w:rsidR="0085747A" w:rsidRPr="00E665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6516" w14:paraId="47DFD4AC" w14:textId="77777777" w:rsidTr="00923D7D">
        <w:tc>
          <w:tcPr>
            <w:tcW w:w="9639" w:type="dxa"/>
          </w:tcPr>
          <w:p w14:paraId="52B6BF90" w14:textId="6CC53278" w:rsidR="0085747A" w:rsidRPr="00E66516" w:rsidRDefault="004F3F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Genetyczne, ciążowe i okołoporodowe uwarunkowania zaburzeń spektrum autyzmu</w:t>
            </w:r>
          </w:p>
        </w:tc>
      </w:tr>
      <w:tr w:rsidR="007D3E1F" w:rsidRPr="00E66516" w14:paraId="45C9AA06" w14:textId="77777777" w:rsidTr="00923D7D">
        <w:tc>
          <w:tcPr>
            <w:tcW w:w="9639" w:type="dxa"/>
          </w:tcPr>
          <w:p w14:paraId="7DD093F9" w14:textId="54B61798" w:rsidR="007D3E1F" w:rsidRPr="00E66516" w:rsidRDefault="004F3F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Psychologiczne uwarunkowania zaburzeń ze spektrum autyzmu</w:t>
            </w:r>
          </w:p>
        </w:tc>
      </w:tr>
      <w:tr w:rsidR="0085747A" w:rsidRPr="00E66516" w14:paraId="1000005C" w14:textId="77777777" w:rsidTr="00923D7D">
        <w:tc>
          <w:tcPr>
            <w:tcW w:w="9639" w:type="dxa"/>
          </w:tcPr>
          <w:p w14:paraId="70EEB0C2" w14:textId="2D8D0C7F" w:rsidR="0085747A" w:rsidRPr="00E66516" w:rsidRDefault="004F3F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 xml:space="preserve">Zatrucia metalami ciężkimi, szczepienia </w:t>
            </w:r>
            <w:r w:rsidR="00AA79B3" w:rsidRPr="00E66516">
              <w:rPr>
                <w:rFonts w:ascii="Corbel" w:hAnsi="Corbel"/>
                <w:sz w:val="24"/>
                <w:szCs w:val="24"/>
              </w:rPr>
              <w:t>jako przyczyny zaburzeń ze spektrum autyzmu</w:t>
            </w:r>
          </w:p>
        </w:tc>
      </w:tr>
      <w:tr w:rsidR="0085747A" w:rsidRPr="00E66516" w14:paraId="731C4AE1" w14:textId="77777777" w:rsidTr="00923D7D">
        <w:tc>
          <w:tcPr>
            <w:tcW w:w="9639" w:type="dxa"/>
          </w:tcPr>
          <w:p w14:paraId="6B1A82E4" w14:textId="1CF6CB06" w:rsidR="0085747A" w:rsidRPr="00E66516" w:rsidRDefault="00AA79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Zespół Aspergera – autysta wysoko funkcjonujący</w:t>
            </w:r>
          </w:p>
        </w:tc>
      </w:tr>
    </w:tbl>
    <w:p w14:paraId="1F7182DD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B62C21" w14:textId="77777777" w:rsidR="0085747A" w:rsidRPr="00E6651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>3.4 Metody dydaktyczne</w:t>
      </w:r>
      <w:r w:rsidRPr="00E66516">
        <w:rPr>
          <w:rFonts w:ascii="Corbel" w:hAnsi="Corbel"/>
          <w:b w:val="0"/>
          <w:smallCaps w:val="0"/>
          <w:szCs w:val="24"/>
        </w:rPr>
        <w:t xml:space="preserve"> </w:t>
      </w:r>
    </w:p>
    <w:p w14:paraId="215D0461" w14:textId="7634A0CC" w:rsidR="005864B7" w:rsidRPr="00E66516" w:rsidRDefault="005864B7" w:rsidP="00FA28DF">
      <w:pPr>
        <w:pStyle w:val="Punktygwne"/>
        <w:spacing w:after="0"/>
        <w:ind w:firstLine="426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87DCF5D" w14:textId="482C65E3" w:rsidR="005864B7" w:rsidRPr="00E66516" w:rsidRDefault="00FA28DF" w:rsidP="00FA28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b w:val="0"/>
          <w:smallCaps w:val="0"/>
          <w:szCs w:val="24"/>
        </w:rPr>
        <w:t>warsztaty</w:t>
      </w:r>
      <w:r w:rsidR="005864B7" w:rsidRPr="00E66516">
        <w:rPr>
          <w:rFonts w:ascii="Corbel" w:hAnsi="Corbel"/>
          <w:b w:val="0"/>
          <w:smallCaps w:val="0"/>
          <w:szCs w:val="24"/>
        </w:rPr>
        <w:t>: analiza tekst</w:t>
      </w:r>
      <w:r w:rsidR="00AA79B3" w:rsidRPr="00E66516">
        <w:rPr>
          <w:rFonts w:ascii="Corbel" w:hAnsi="Corbel"/>
          <w:b w:val="0"/>
          <w:smallCaps w:val="0"/>
          <w:szCs w:val="24"/>
        </w:rPr>
        <w:t xml:space="preserve">ów z dyskusją, praca w grupach, </w:t>
      </w:r>
      <w:r w:rsidR="005864B7" w:rsidRPr="00E66516">
        <w:rPr>
          <w:rFonts w:ascii="Corbel" w:hAnsi="Corbel"/>
          <w:b w:val="0"/>
          <w:smallCaps w:val="0"/>
          <w:szCs w:val="24"/>
        </w:rPr>
        <w:t>studium przypadku, dyskusja,).</w:t>
      </w:r>
    </w:p>
    <w:p w14:paraId="3F87E845" w14:textId="77777777" w:rsidR="00E960BB" w:rsidRPr="00E6651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66978" w14:textId="77777777" w:rsidR="00E960BB" w:rsidRPr="00E6651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690898" w14:textId="77777777" w:rsidR="0085747A" w:rsidRPr="00E6651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 </w:t>
      </w:r>
      <w:r w:rsidR="0085747A" w:rsidRPr="00E66516">
        <w:rPr>
          <w:rFonts w:ascii="Corbel" w:hAnsi="Corbel"/>
          <w:smallCaps w:val="0"/>
          <w:szCs w:val="24"/>
        </w:rPr>
        <w:t>METODY I KRYTERIA OCENY</w:t>
      </w:r>
      <w:r w:rsidR="009F4610" w:rsidRPr="00E66516">
        <w:rPr>
          <w:rFonts w:ascii="Corbel" w:hAnsi="Corbel"/>
          <w:smallCaps w:val="0"/>
          <w:szCs w:val="24"/>
        </w:rPr>
        <w:t xml:space="preserve"> </w:t>
      </w:r>
    </w:p>
    <w:p w14:paraId="3DC0601B" w14:textId="77777777" w:rsidR="00FA28DF" w:rsidRPr="00E66516" w:rsidRDefault="00FA28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F24E5D" w14:textId="1FA95220" w:rsidR="0085747A" w:rsidRPr="00E6651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66516">
        <w:rPr>
          <w:rFonts w:ascii="Corbel" w:hAnsi="Corbel"/>
          <w:smallCaps w:val="0"/>
          <w:szCs w:val="24"/>
        </w:rPr>
        <w:t>uczenia się</w:t>
      </w:r>
    </w:p>
    <w:p w14:paraId="5DB50E17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66516" w14:paraId="695D7ABA" w14:textId="77777777" w:rsidTr="00132DC8">
        <w:tc>
          <w:tcPr>
            <w:tcW w:w="1962" w:type="dxa"/>
            <w:vAlign w:val="center"/>
          </w:tcPr>
          <w:p w14:paraId="05EA6D10" w14:textId="77777777" w:rsidR="0085747A" w:rsidRPr="00E665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6B716" w14:textId="77777777" w:rsidR="0085747A" w:rsidRPr="00E665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8A8A47" w14:textId="77777777" w:rsidR="0085747A" w:rsidRPr="00E665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E7A3FB" w14:textId="77777777" w:rsidR="00923D7D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8A9407" w14:textId="51EB613C" w:rsidR="0085747A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51F6" w:rsidRPr="00E66516" w14:paraId="50093E63" w14:textId="77777777" w:rsidTr="00132DC8">
        <w:tc>
          <w:tcPr>
            <w:tcW w:w="1962" w:type="dxa"/>
            <w:vAlign w:val="center"/>
          </w:tcPr>
          <w:p w14:paraId="5EDA973B" w14:textId="265C1C55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02E8957E" w14:textId="377C2EFF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2FBBBB32" w14:textId="08742383" w:rsidR="00A151F6" w:rsidRPr="00E66516" w:rsidRDefault="00A151F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151F6" w:rsidRPr="00E66516" w14:paraId="4CFCB4A3" w14:textId="77777777" w:rsidTr="00B05F04">
        <w:tc>
          <w:tcPr>
            <w:tcW w:w="1962" w:type="dxa"/>
          </w:tcPr>
          <w:p w14:paraId="04C0713D" w14:textId="5559BB68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C4E994" w14:textId="3EC68A83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4E41CA5A" w14:textId="6D945533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</w:tbl>
    <w:p w14:paraId="15AAB82B" w14:textId="77777777" w:rsidR="00923D7D" w:rsidRPr="00E6651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81320" w14:textId="77777777" w:rsidR="0085747A" w:rsidRPr="00E6651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4.2 </w:t>
      </w:r>
      <w:r w:rsidR="0085747A" w:rsidRPr="00E6651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66516">
        <w:rPr>
          <w:rFonts w:ascii="Corbel" w:hAnsi="Corbel"/>
          <w:smallCaps w:val="0"/>
          <w:szCs w:val="24"/>
        </w:rPr>
        <w:t xml:space="preserve"> </w:t>
      </w:r>
    </w:p>
    <w:p w14:paraId="20B293BC" w14:textId="77777777" w:rsidR="00923D7D" w:rsidRPr="00E6651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66516" w14:paraId="1DF43763" w14:textId="77777777" w:rsidTr="00923D7D">
        <w:tc>
          <w:tcPr>
            <w:tcW w:w="9670" w:type="dxa"/>
          </w:tcPr>
          <w:p w14:paraId="116655BF" w14:textId="31DED324" w:rsidR="0085747A" w:rsidRPr="00E66516" w:rsidRDefault="006A37C8" w:rsidP="00FA2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Obecność na zajęciach dydaktycznych, pozytywna ocena uzyskana przez studenta z kolokwium oraz egzaminu</w:t>
            </w:r>
            <w:r w:rsidR="00060D03" w:rsidRPr="00E66516">
              <w:rPr>
                <w:rFonts w:ascii="Corbel" w:hAnsi="Corbel"/>
                <w:b w:val="0"/>
                <w:smallCaps w:val="0"/>
                <w:szCs w:val="24"/>
              </w:rPr>
              <w:t>. Ocenianie tradycyjne</w:t>
            </w:r>
          </w:p>
        </w:tc>
      </w:tr>
    </w:tbl>
    <w:p w14:paraId="3CFD90E1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BDF41" w14:textId="77777777" w:rsidR="009F4610" w:rsidRPr="00E6651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 xml:space="preserve">5. </w:t>
      </w:r>
      <w:r w:rsidR="00C61DC5" w:rsidRPr="00E6651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6651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66516">
        <w:rPr>
          <w:rFonts w:ascii="Corbel" w:hAnsi="Corbel"/>
          <w:b/>
          <w:sz w:val="24"/>
          <w:szCs w:val="24"/>
        </w:rPr>
        <w:t xml:space="preserve"> </w:t>
      </w:r>
    </w:p>
    <w:p w14:paraId="6AA0A072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E66516" w14:paraId="296FF017" w14:textId="77777777" w:rsidTr="00FA28DF">
        <w:tc>
          <w:tcPr>
            <w:tcW w:w="5416" w:type="dxa"/>
            <w:vAlign w:val="center"/>
          </w:tcPr>
          <w:p w14:paraId="2F381B78" w14:textId="77777777" w:rsidR="0085747A" w:rsidRPr="00E665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6651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6651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16828D35" w14:textId="77777777" w:rsidR="0085747A" w:rsidRPr="00E665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6651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6651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6651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66516" w14:paraId="37C069EE" w14:textId="77777777" w:rsidTr="00FA28DF">
        <w:tc>
          <w:tcPr>
            <w:tcW w:w="5416" w:type="dxa"/>
          </w:tcPr>
          <w:p w14:paraId="465A60EC" w14:textId="77777777" w:rsidR="0085747A" w:rsidRPr="00E665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G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6651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6651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6651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6651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651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14450AEA" w14:textId="27CC3086" w:rsidR="0085747A" w:rsidRPr="00E66516" w:rsidRDefault="003A7DC5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66516" w14:paraId="6C0D70C6" w14:textId="77777777" w:rsidTr="00FA28DF">
        <w:tc>
          <w:tcPr>
            <w:tcW w:w="5416" w:type="dxa"/>
          </w:tcPr>
          <w:p w14:paraId="6BACAEC4" w14:textId="77777777" w:rsidR="00C61DC5" w:rsidRPr="00E665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6651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B99734" w14:textId="77777777" w:rsidR="00C61DC5" w:rsidRPr="00E665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1CEA856D" w14:textId="3CB1F1DD" w:rsidR="00C61DC5" w:rsidRPr="00E66516" w:rsidRDefault="003A696D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66516" w14:paraId="10FDCFE9" w14:textId="77777777" w:rsidTr="00FA28DF">
        <w:tc>
          <w:tcPr>
            <w:tcW w:w="5416" w:type="dxa"/>
          </w:tcPr>
          <w:p w14:paraId="2054A1BD" w14:textId="282DCAD3" w:rsidR="00C61DC5" w:rsidRPr="00E66516" w:rsidRDefault="00C61DC5" w:rsidP="00A151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651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651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A696D" w:rsidRPr="00E665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6516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084E19" w:rsidRPr="00E66516">
              <w:rPr>
                <w:rFonts w:ascii="Corbel" w:hAnsi="Corbel"/>
                <w:sz w:val="24"/>
                <w:szCs w:val="24"/>
              </w:rPr>
              <w:t xml:space="preserve"> przygotowanie do kolokwium i 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3A696D" w:rsidRPr="00E66516">
              <w:rPr>
                <w:rFonts w:ascii="Corbel" w:hAnsi="Corbel"/>
                <w:sz w:val="24"/>
                <w:szCs w:val="24"/>
              </w:rPr>
              <w:t>lektura literatury,</w:t>
            </w:r>
            <w:r w:rsidR="00973BF4" w:rsidRPr="00E6651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104" w:type="dxa"/>
          </w:tcPr>
          <w:p w14:paraId="69CDA347" w14:textId="2277F91B" w:rsidR="00C61DC5" w:rsidRPr="00E66516" w:rsidRDefault="00A151F6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1</w:t>
            </w:r>
            <w:r w:rsidR="00191775" w:rsidRPr="00E6651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E66516" w14:paraId="0A485CA6" w14:textId="77777777" w:rsidTr="00FA28DF">
        <w:tc>
          <w:tcPr>
            <w:tcW w:w="5416" w:type="dxa"/>
          </w:tcPr>
          <w:p w14:paraId="741DCD72" w14:textId="77777777" w:rsidR="0085747A" w:rsidRPr="00E665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365F8A45" w14:textId="3B03D7BB" w:rsidR="0085747A" w:rsidRPr="00E66516" w:rsidRDefault="00FA28DF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66516" w14:paraId="6C54D47D" w14:textId="77777777" w:rsidTr="00FA28DF">
        <w:tc>
          <w:tcPr>
            <w:tcW w:w="5416" w:type="dxa"/>
          </w:tcPr>
          <w:p w14:paraId="15170F25" w14:textId="77777777" w:rsidR="0085747A" w:rsidRPr="00E665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6651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104" w:type="dxa"/>
          </w:tcPr>
          <w:p w14:paraId="30ACB2D1" w14:textId="4AFBBED9" w:rsidR="0085747A" w:rsidRPr="00E66516" w:rsidRDefault="00FA28DF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D68B414" w14:textId="77777777" w:rsidR="0085747A" w:rsidRPr="00E66516" w:rsidRDefault="00923D7D" w:rsidP="00A151F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6651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6651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6651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6651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4D10FB4" w14:textId="77777777" w:rsidR="003E1941" w:rsidRPr="00E6651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414DA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6. </w:t>
      </w:r>
      <w:r w:rsidR="0085747A" w:rsidRPr="00E66516">
        <w:rPr>
          <w:rFonts w:ascii="Corbel" w:hAnsi="Corbel"/>
          <w:smallCaps w:val="0"/>
          <w:szCs w:val="24"/>
        </w:rPr>
        <w:t>PRAKTYKI ZAWO</w:t>
      </w:r>
      <w:r w:rsidR="009D3F3B" w:rsidRPr="00E66516">
        <w:rPr>
          <w:rFonts w:ascii="Corbel" w:hAnsi="Corbel"/>
          <w:smallCaps w:val="0"/>
          <w:szCs w:val="24"/>
        </w:rPr>
        <w:t>DOWE W RAMACH PRZEDMIOTU</w:t>
      </w:r>
    </w:p>
    <w:p w14:paraId="2BB0CC55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66516" w14:paraId="7D38F9B2" w14:textId="77777777" w:rsidTr="00973BF4">
        <w:trPr>
          <w:trHeight w:val="397"/>
        </w:trPr>
        <w:tc>
          <w:tcPr>
            <w:tcW w:w="4111" w:type="dxa"/>
          </w:tcPr>
          <w:p w14:paraId="389BAA40" w14:textId="77777777" w:rsidR="0085747A" w:rsidRPr="00E665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DF3D21" w14:textId="3D098270" w:rsidR="0085747A" w:rsidRPr="00E66516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66516" w14:paraId="58AEE0CA" w14:textId="77777777" w:rsidTr="00973BF4">
        <w:trPr>
          <w:trHeight w:val="397"/>
        </w:trPr>
        <w:tc>
          <w:tcPr>
            <w:tcW w:w="4111" w:type="dxa"/>
          </w:tcPr>
          <w:p w14:paraId="0DD01249" w14:textId="77777777" w:rsidR="0085747A" w:rsidRPr="00E665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25A2E4D" w14:textId="4AF4921E" w:rsidR="0085747A" w:rsidRPr="00E66516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F294A7" w14:textId="77777777" w:rsidR="003E1941" w:rsidRPr="00E6651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3DB165" w14:textId="77777777" w:rsidR="0085747A" w:rsidRPr="00E665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7. </w:t>
      </w:r>
      <w:r w:rsidR="0085747A" w:rsidRPr="00E66516">
        <w:rPr>
          <w:rFonts w:ascii="Corbel" w:hAnsi="Corbel"/>
          <w:smallCaps w:val="0"/>
          <w:szCs w:val="24"/>
        </w:rPr>
        <w:t>LITERATURA</w:t>
      </w:r>
      <w:r w:rsidRPr="00E66516">
        <w:rPr>
          <w:rFonts w:ascii="Corbel" w:hAnsi="Corbel"/>
          <w:smallCaps w:val="0"/>
          <w:szCs w:val="24"/>
        </w:rPr>
        <w:t xml:space="preserve"> </w:t>
      </w:r>
    </w:p>
    <w:p w14:paraId="19CB4AA8" w14:textId="77777777" w:rsidR="00675843" w:rsidRPr="00E665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66516" w14:paraId="2652E504" w14:textId="77777777" w:rsidTr="00973BF4">
        <w:trPr>
          <w:trHeight w:val="397"/>
        </w:trPr>
        <w:tc>
          <w:tcPr>
            <w:tcW w:w="9639" w:type="dxa"/>
          </w:tcPr>
          <w:p w14:paraId="1E139A0E" w14:textId="21ABDB4B" w:rsidR="006B6641" w:rsidRPr="00E66516" w:rsidRDefault="006B66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</w:t>
            </w:r>
          </w:p>
          <w:p w14:paraId="6FDDA678" w14:textId="77777777" w:rsidR="00617F31" w:rsidRPr="00E66516" w:rsidRDefault="007570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Goldstein S.,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Naglieri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J.A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Ozonoff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E665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zaburzeń ze spektrum autyzmu.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2017.</w:t>
            </w:r>
          </w:p>
          <w:p w14:paraId="1EA4084D" w14:textId="77777777" w:rsidR="0075709A" w:rsidRPr="00E66516" w:rsidRDefault="007570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Golaska P., </w:t>
            </w:r>
            <w:r w:rsidRPr="00E665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Etiologia zaburzeń ze spektrum autyzmu. Przegląd wybranych koncepcji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Psychiatria i Psychologia Kliniczna, 2013.</w:t>
            </w:r>
          </w:p>
          <w:p w14:paraId="26FBD624" w14:textId="20A2BC04" w:rsidR="006B6641" w:rsidRPr="00E66516" w:rsidRDefault="006B66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Gerhant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Olajossy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Olajossy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Hilkesberger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Neuroanatomiczne, genetyczne i neurochemiczne aspekty autyzmu dziecięcego. W: Psychiatria Polska, 2013, 47(6)</w:t>
            </w:r>
          </w:p>
        </w:tc>
      </w:tr>
      <w:tr w:rsidR="0085747A" w:rsidRPr="00E66516" w14:paraId="124DAD44" w14:textId="77777777" w:rsidTr="00973BF4">
        <w:trPr>
          <w:trHeight w:val="397"/>
        </w:trPr>
        <w:tc>
          <w:tcPr>
            <w:tcW w:w="9639" w:type="dxa"/>
          </w:tcPr>
          <w:p w14:paraId="2D923B82" w14:textId="77777777" w:rsidR="00636736" w:rsidRPr="00E66516" w:rsidRDefault="006B6641" w:rsidP="0063673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Literatura uzupełniająca</w:t>
            </w:r>
          </w:p>
          <w:p w14:paraId="55289E4C" w14:textId="67738F53" w:rsidR="006B6641" w:rsidRPr="00E66516" w:rsidRDefault="0019211E" w:rsidP="0063673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Waligórska A., Kucharczyk S. Waligórski M., Zintegrowany model terapii autyzmu opartej na dowodach – model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National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Professional Development Center on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Autism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Spectrum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Disorders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NPDC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). W: Psychiatria Polska, 2019, 53 (6)</w:t>
            </w:r>
          </w:p>
        </w:tc>
      </w:tr>
    </w:tbl>
    <w:p w14:paraId="48FCD382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AF8D8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2702E" w14:textId="3589AAA9" w:rsidR="00191775" w:rsidRPr="00E9344B" w:rsidRDefault="0085747A" w:rsidP="00E934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91775" w:rsidRPr="00E934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CA8E3" w14:textId="77777777" w:rsidR="001B269C" w:rsidRDefault="001B269C" w:rsidP="00C16ABF">
      <w:pPr>
        <w:spacing w:after="0" w:line="240" w:lineRule="auto"/>
      </w:pPr>
      <w:r>
        <w:separator/>
      </w:r>
    </w:p>
  </w:endnote>
  <w:endnote w:type="continuationSeparator" w:id="0">
    <w:p w14:paraId="1FBDA52A" w14:textId="77777777" w:rsidR="001B269C" w:rsidRDefault="001B26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FFC58" w14:textId="77777777" w:rsidR="001B269C" w:rsidRDefault="001B269C" w:rsidP="00C16ABF">
      <w:pPr>
        <w:spacing w:after="0" w:line="240" w:lineRule="auto"/>
      </w:pPr>
      <w:r>
        <w:separator/>
      </w:r>
    </w:p>
  </w:footnote>
  <w:footnote w:type="continuationSeparator" w:id="0">
    <w:p w14:paraId="31688B2F" w14:textId="77777777" w:rsidR="001B269C" w:rsidRDefault="001B269C" w:rsidP="00C16ABF">
      <w:pPr>
        <w:spacing w:after="0" w:line="240" w:lineRule="auto"/>
      </w:pPr>
      <w:r>
        <w:continuationSeparator/>
      </w:r>
    </w:p>
  </w:footnote>
  <w:footnote w:id="1">
    <w:p w14:paraId="59E00C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D03"/>
    <w:rsid w:val="00070ED6"/>
    <w:rsid w:val="000742DC"/>
    <w:rsid w:val="00084C12"/>
    <w:rsid w:val="00084E1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77"/>
    <w:rsid w:val="00124BFF"/>
    <w:rsid w:val="0012560E"/>
    <w:rsid w:val="00127108"/>
    <w:rsid w:val="00132DC8"/>
    <w:rsid w:val="00134B13"/>
    <w:rsid w:val="001353DC"/>
    <w:rsid w:val="00146BC0"/>
    <w:rsid w:val="00153C41"/>
    <w:rsid w:val="00154381"/>
    <w:rsid w:val="001640A7"/>
    <w:rsid w:val="00164FA7"/>
    <w:rsid w:val="00166A03"/>
    <w:rsid w:val="00167960"/>
    <w:rsid w:val="001718A7"/>
    <w:rsid w:val="001737CF"/>
    <w:rsid w:val="00176083"/>
    <w:rsid w:val="00177362"/>
    <w:rsid w:val="00191775"/>
    <w:rsid w:val="001917A6"/>
    <w:rsid w:val="0019211E"/>
    <w:rsid w:val="00192F37"/>
    <w:rsid w:val="001A70D2"/>
    <w:rsid w:val="001B269C"/>
    <w:rsid w:val="001D338F"/>
    <w:rsid w:val="001D657B"/>
    <w:rsid w:val="001D7B54"/>
    <w:rsid w:val="001E0209"/>
    <w:rsid w:val="001F2CA2"/>
    <w:rsid w:val="00203578"/>
    <w:rsid w:val="002144C0"/>
    <w:rsid w:val="0022477D"/>
    <w:rsid w:val="002278A9"/>
    <w:rsid w:val="002336F9"/>
    <w:rsid w:val="0024028F"/>
    <w:rsid w:val="00241E4A"/>
    <w:rsid w:val="00244ABC"/>
    <w:rsid w:val="00281FF2"/>
    <w:rsid w:val="002857DE"/>
    <w:rsid w:val="00291567"/>
    <w:rsid w:val="00297C28"/>
    <w:rsid w:val="002A22BF"/>
    <w:rsid w:val="002A2389"/>
    <w:rsid w:val="002A2E4A"/>
    <w:rsid w:val="002A32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AA"/>
    <w:rsid w:val="00305C92"/>
    <w:rsid w:val="00311F96"/>
    <w:rsid w:val="00315057"/>
    <w:rsid w:val="003151C5"/>
    <w:rsid w:val="003224AB"/>
    <w:rsid w:val="003343CF"/>
    <w:rsid w:val="00346FE9"/>
    <w:rsid w:val="0034759A"/>
    <w:rsid w:val="003503F6"/>
    <w:rsid w:val="003530DD"/>
    <w:rsid w:val="00363B50"/>
    <w:rsid w:val="00363F78"/>
    <w:rsid w:val="00366B90"/>
    <w:rsid w:val="00377570"/>
    <w:rsid w:val="00380E1C"/>
    <w:rsid w:val="003A0A5B"/>
    <w:rsid w:val="003A1176"/>
    <w:rsid w:val="003A1B88"/>
    <w:rsid w:val="003A225E"/>
    <w:rsid w:val="003A5F19"/>
    <w:rsid w:val="003A696D"/>
    <w:rsid w:val="003A7DC5"/>
    <w:rsid w:val="003B4C36"/>
    <w:rsid w:val="003C0BAE"/>
    <w:rsid w:val="003C7CFF"/>
    <w:rsid w:val="003D18A9"/>
    <w:rsid w:val="003D6CE2"/>
    <w:rsid w:val="003E1941"/>
    <w:rsid w:val="003E2FE6"/>
    <w:rsid w:val="003E49D5"/>
    <w:rsid w:val="003F205D"/>
    <w:rsid w:val="003F38C0"/>
    <w:rsid w:val="00404C49"/>
    <w:rsid w:val="004128FA"/>
    <w:rsid w:val="00414E3C"/>
    <w:rsid w:val="0042244A"/>
    <w:rsid w:val="0042745A"/>
    <w:rsid w:val="00431D5C"/>
    <w:rsid w:val="004362C6"/>
    <w:rsid w:val="00437FA2"/>
    <w:rsid w:val="00444B0F"/>
    <w:rsid w:val="00445970"/>
    <w:rsid w:val="0045256B"/>
    <w:rsid w:val="00461EFC"/>
    <w:rsid w:val="004652C2"/>
    <w:rsid w:val="00466C0B"/>
    <w:rsid w:val="004706D1"/>
    <w:rsid w:val="00471326"/>
    <w:rsid w:val="00474E07"/>
    <w:rsid w:val="0047598D"/>
    <w:rsid w:val="004832C1"/>
    <w:rsid w:val="004840FD"/>
    <w:rsid w:val="00485BE1"/>
    <w:rsid w:val="0048760C"/>
    <w:rsid w:val="00490F7D"/>
    <w:rsid w:val="00491678"/>
    <w:rsid w:val="00493857"/>
    <w:rsid w:val="004968E2"/>
    <w:rsid w:val="004A3EEA"/>
    <w:rsid w:val="004A4D1F"/>
    <w:rsid w:val="004C70D6"/>
    <w:rsid w:val="004D18A7"/>
    <w:rsid w:val="004D5282"/>
    <w:rsid w:val="004F1551"/>
    <w:rsid w:val="004F3F7D"/>
    <w:rsid w:val="004F55A3"/>
    <w:rsid w:val="0050496F"/>
    <w:rsid w:val="00513B6F"/>
    <w:rsid w:val="00517C63"/>
    <w:rsid w:val="005208E6"/>
    <w:rsid w:val="005238B8"/>
    <w:rsid w:val="0052573A"/>
    <w:rsid w:val="005363C4"/>
    <w:rsid w:val="00536BDE"/>
    <w:rsid w:val="0054342D"/>
    <w:rsid w:val="00543ACC"/>
    <w:rsid w:val="0056696D"/>
    <w:rsid w:val="005864B7"/>
    <w:rsid w:val="00586B2C"/>
    <w:rsid w:val="00593465"/>
    <w:rsid w:val="0059484D"/>
    <w:rsid w:val="005A0855"/>
    <w:rsid w:val="005A3196"/>
    <w:rsid w:val="005A6DC0"/>
    <w:rsid w:val="005B46E9"/>
    <w:rsid w:val="005B6398"/>
    <w:rsid w:val="005C080F"/>
    <w:rsid w:val="005C55E5"/>
    <w:rsid w:val="005C696A"/>
    <w:rsid w:val="005D6CF4"/>
    <w:rsid w:val="005E6E85"/>
    <w:rsid w:val="005F31D2"/>
    <w:rsid w:val="0061029B"/>
    <w:rsid w:val="00617230"/>
    <w:rsid w:val="00617F31"/>
    <w:rsid w:val="00621CE1"/>
    <w:rsid w:val="00627FC9"/>
    <w:rsid w:val="00636736"/>
    <w:rsid w:val="00647FA8"/>
    <w:rsid w:val="00650C5F"/>
    <w:rsid w:val="00654934"/>
    <w:rsid w:val="006620D9"/>
    <w:rsid w:val="00671958"/>
    <w:rsid w:val="00675843"/>
    <w:rsid w:val="00677B81"/>
    <w:rsid w:val="00696477"/>
    <w:rsid w:val="006A37C8"/>
    <w:rsid w:val="006A7BAD"/>
    <w:rsid w:val="006B6641"/>
    <w:rsid w:val="006D050F"/>
    <w:rsid w:val="006D6139"/>
    <w:rsid w:val="006E5D65"/>
    <w:rsid w:val="006F1282"/>
    <w:rsid w:val="006F1FBC"/>
    <w:rsid w:val="006F31E2"/>
    <w:rsid w:val="00701FD7"/>
    <w:rsid w:val="00706544"/>
    <w:rsid w:val="007072BA"/>
    <w:rsid w:val="0071620A"/>
    <w:rsid w:val="00724677"/>
    <w:rsid w:val="00725459"/>
    <w:rsid w:val="007327BD"/>
    <w:rsid w:val="0073429F"/>
    <w:rsid w:val="00734608"/>
    <w:rsid w:val="00745302"/>
    <w:rsid w:val="007461D6"/>
    <w:rsid w:val="00746EC8"/>
    <w:rsid w:val="00753903"/>
    <w:rsid w:val="0075709A"/>
    <w:rsid w:val="00763BF1"/>
    <w:rsid w:val="00766FD4"/>
    <w:rsid w:val="0078168C"/>
    <w:rsid w:val="007862D4"/>
    <w:rsid w:val="00787C2A"/>
    <w:rsid w:val="00790E27"/>
    <w:rsid w:val="007953F7"/>
    <w:rsid w:val="00797075"/>
    <w:rsid w:val="007A265C"/>
    <w:rsid w:val="007A4022"/>
    <w:rsid w:val="007A6E6E"/>
    <w:rsid w:val="007B6673"/>
    <w:rsid w:val="007B7FDF"/>
    <w:rsid w:val="007C3299"/>
    <w:rsid w:val="007C3BCC"/>
    <w:rsid w:val="007C4546"/>
    <w:rsid w:val="007D3E1F"/>
    <w:rsid w:val="007D6E56"/>
    <w:rsid w:val="007F1E1F"/>
    <w:rsid w:val="007F4155"/>
    <w:rsid w:val="0081554D"/>
    <w:rsid w:val="0081707E"/>
    <w:rsid w:val="00837923"/>
    <w:rsid w:val="008449B3"/>
    <w:rsid w:val="008552A2"/>
    <w:rsid w:val="0085747A"/>
    <w:rsid w:val="00874EF1"/>
    <w:rsid w:val="0088276F"/>
    <w:rsid w:val="00884922"/>
    <w:rsid w:val="00885F64"/>
    <w:rsid w:val="008917F9"/>
    <w:rsid w:val="008A45F7"/>
    <w:rsid w:val="008A6CFE"/>
    <w:rsid w:val="008B2813"/>
    <w:rsid w:val="008C0CC0"/>
    <w:rsid w:val="008C19A9"/>
    <w:rsid w:val="008C379D"/>
    <w:rsid w:val="008C5147"/>
    <w:rsid w:val="008C5359"/>
    <w:rsid w:val="008C5363"/>
    <w:rsid w:val="008D0DBC"/>
    <w:rsid w:val="008D3DFB"/>
    <w:rsid w:val="008D440A"/>
    <w:rsid w:val="008E64F4"/>
    <w:rsid w:val="008F12C9"/>
    <w:rsid w:val="008F6E29"/>
    <w:rsid w:val="00916188"/>
    <w:rsid w:val="00923453"/>
    <w:rsid w:val="00923D7D"/>
    <w:rsid w:val="00930245"/>
    <w:rsid w:val="00937DA9"/>
    <w:rsid w:val="00944239"/>
    <w:rsid w:val="00944EAF"/>
    <w:rsid w:val="00944F63"/>
    <w:rsid w:val="009508DF"/>
    <w:rsid w:val="00950DAC"/>
    <w:rsid w:val="00954A07"/>
    <w:rsid w:val="00973BF4"/>
    <w:rsid w:val="00997F14"/>
    <w:rsid w:val="009A78D9"/>
    <w:rsid w:val="009C3E31"/>
    <w:rsid w:val="009C54AE"/>
    <w:rsid w:val="009C788E"/>
    <w:rsid w:val="009D3F3B"/>
    <w:rsid w:val="009E0543"/>
    <w:rsid w:val="009E3B41"/>
    <w:rsid w:val="009F3155"/>
    <w:rsid w:val="009F3C5C"/>
    <w:rsid w:val="009F4610"/>
    <w:rsid w:val="00A00ECC"/>
    <w:rsid w:val="00A151F6"/>
    <w:rsid w:val="00A155EE"/>
    <w:rsid w:val="00A2245B"/>
    <w:rsid w:val="00A30110"/>
    <w:rsid w:val="00A36899"/>
    <w:rsid w:val="00A371F6"/>
    <w:rsid w:val="00A4310B"/>
    <w:rsid w:val="00A43BF6"/>
    <w:rsid w:val="00A53FA5"/>
    <w:rsid w:val="00A54817"/>
    <w:rsid w:val="00A601C8"/>
    <w:rsid w:val="00A60799"/>
    <w:rsid w:val="00A84C85"/>
    <w:rsid w:val="00A97DE1"/>
    <w:rsid w:val="00AA79B3"/>
    <w:rsid w:val="00AB053C"/>
    <w:rsid w:val="00AB2963"/>
    <w:rsid w:val="00AB4EF0"/>
    <w:rsid w:val="00AC6FF2"/>
    <w:rsid w:val="00AD1146"/>
    <w:rsid w:val="00AD27D3"/>
    <w:rsid w:val="00AD3101"/>
    <w:rsid w:val="00AD66D6"/>
    <w:rsid w:val="00AE1160"/>
    <w:rsid w:val="00AE203C"/>
    <w:rsid w:val="00AE2E74"/>
    <w:rsid w:val="00AE5FCB"/>
    <w:rsid w:val="00AE60A8"/>
    <w:rsid w:val="00AF2C1E"/>
    <w:rsid w:val="00AF2F5A"/>
    <w:rsid w:val="00B06142"/>
    <w:rsid w:val="00B135B1"/>
    <w:rsid w:val="00B2410C"/>
    <w:rsid w:val="00B2584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A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38"/>
    <w:rsid w:val="00C26CB7"/>
    <w:rsid w:val="00C324C1"/>
    <w:rsid w:val="00C36992"/>
    <w:rsid w:val="00C56036"/>
    <w:rsid w:val="00C61857"/>
    <w:rsid w:val="00C61DC5"/>
    <w:rsid w:val="00C6681F"/>
    <w:rsid w:val="00C67E92"/>
    <w:rsid w:val="00C70A26"/>
    <w:rsid w:val="00C766DF"/>
    <w:rsid w:val="00C85100"/>
    <w:rsid w:val="00C94B98"/>
    <w:rsid w:val="00CA2B96"/>
    <w:rsid w:val="00CA5089"/>
    <w:rsid w:val="00CD6897"/>
    <w:rsid w:val="00CE0D29"/>
    <w:rsid w:val="00CE4C8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71F"/>
    <w:rsid w:val="00D8075B"/>
    <w:rsid w:val="00D8678B"/>
    <w:rsid w:val="00DA2114"/>
    <w:rsid w:val="00DB78A4"/>
    <w:rsid w:val="00DC42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6D8"/>
    <w:rsid w:val="00E30E73"/>
    <w:rsid w:val="00E51E44"/>
    <w:rsid w:val="00E63348"/>
    <w:rsid w:val="00E66516"/>
    <w:rsid w:val="00E742AA"/>
    <w:rsid w:val="00E77E88"/>
    <w:rsid w:val="00E8107D"/>
    <w:rsid w:val="00E843CB"/>
    <w:rsid w:val="00E9344B"/>
    <w:rsid w:val="00E960BB"/>
    <w:rsid w:val="00E97085"/>
    <w:rsid w:val="00EA2074"/>
    <w:rsid w:val="00EA4832"/>
    <w:rsid w:val="00EA4E9D"/>
    <w:rsid w:val="00EA77E4"/>
    <w:rsid w:val="00EC4899"/>
    <w:rsid w:val="00ED03AB"/>
    <w:rsid w:val="00ED32D2"/>
    <w:rsid w:val="00EE32DE"/>
    <w:rsid w:val="00EE5457"/>
    <w:rsid w:val="00F070AB"/>
    <w:rsid w:val="00F12AFD"/>
    <w:rsid w:val="00F13847"/>
    <w:rsid w:val="00F17567"/>
    <w:rsid w:val="00F27A7B"/>
    <w:rsid w:val="00F526AF"/>
    <w:rsid w:val="00F617C3"/>
    <w:rsid w:val="00F7066B"/>
    <w:rsid w:val="00F83B28"/>
    <w:rsid w:val="00F87ED6"/>
    <w:rsid w:val="00F9077F"/>
    <w:rsid w:val="00F923D3"/>
    <w:rsid w:val="00F974DA"/>
    <w:rsid w:val="00FA28DF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C28A"/>
  <w15:docId w15:val="{420CDE38-6842-4517-83A8-43190FCB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01AD-604B-4AB7-8B6E-D59B7F34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2020-02-27T08:13:00Z</dcterms:created>
  <dcterms:modified xsi:type="dcterms:W3CDTF">2021-09-06T09:23:00Z</dcterms:modified>
</cp:coreProperties>
</file>